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B4762" w14:textId="77777777" w:rsidR="000337E3" w:rsidRPr="009C2D80" w:rsidRDefault="000337E3" w:rsidP="00033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2D80">
        <w:rPr>
          <w:rFonts w:ascii="Times New Roman" w:hAnsi="Times New Roman" w:cs="Times New Roman"/>
          <w:sz w:val="24"/>
          <w:szCs w:val="24"/>
        </w:rPr>
        <w:t>T.C.</w:t>
      </w:r>
    </w:p>
    <w:p w14:paraId="0A0E3726" w14:textId="77777777" w:rsidR="000337E3" w:rsidRPr="009C2D80" w:rsidRDefault="000337E3" w:rsidP="00033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2D80">
        <w:rPr>
          <w:rFonts w:ascii="Times New Roman" w:hAnsi="Times New Roman" w:cs="Times New Roman"/>
          <w:sz w:val="24"/>
          <w:szCs w:val="24"/>
        </w:rPr>
        <w:t>KARAMAN İL ÖZEL İDARESİ</w:t>
      </w:r>
    </w:p>
    <w:p w14:paraId="5E66574A" w14:textId="77777777" w:rsidR="000337E3" w:rsidRPr="009C2D80" w:rsidRDefault="000337E3" w:rsidP="00033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2D80">
        <w:rPr>
          <w:rFonts w:ascii="Times New Roman" w:hAnsi="Times New Roman" w:cs="Times New Roman"/>
          <w:sz w:val="24"/>
          <w:szCs w:val="24"/>
        </w:rPr>
        <w:t>İL GENEL MECLİSİ</w:t>
      </w:r>
    </w:p>
    <w:p w14:paraId="172F8B5A" w14:textId="77777777" w:rsidR="000337E3" w:rsidRPr="009C2D80" w:rsidRDefault="000337E3" w:rsidP="00033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01AA87" w14:textId="77777777" w:rsidR="000337E3" w:rsidRPr="009C2D80" w:rsidRDefault="000337E3" w:rsidP="00033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2D80">
        <w:rPr>
          <w:rFonts w:ascii="Times New Roman" w:hAnsi="Times New Roman" w:cs="Times New Roman"/>
          <w:sz w:val="24"/>
          <w:szCs w:val="24"/>
        </w:rPr>
        <w:t>5302 SAYILI İL ÖZEL İDARESİ KANUNU’NUN 12. MADDESİ GEREĞİNCE</w:t>
      </w:r>
    </w:p>
    <w:p w14:paraId="58F7C4AC" w14:textId="77777777" w:rsidR="000337E3" w:rsidRPr="009C2D80" w:rsidRDefault="000337E3" w:rsidP="00033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2D80">
        <w:rPr>
          <w:rFonts w:ascii="Times New Roman" w:hAnsi="Times New Roman" w:cs="Times New Roman"/>
          <w:sz w:val="24"/>
          <w:szCs w:val="24"/>
        </w:rPr>
        <w:t>YAPILACAK OLAN İL GENEL MECLİSİ TOPLANTISINA AİT GÜNDEM</w:t>
      </w:r>
    </w:p>
    <w:p w14:paraId="3440ED33" w14:textId="77777777" w:rsidR="000337E3" w:rsidRPr="009C2D80" w:rsidRDefault="000337E3" w:rsidP="00033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D80">
        <w:rPr>
          <w:rFonts w:ascii="Times New Roman" w:hAnsi="Times New Roman" w:cs="Times New Roman"/>
          <w:sz w:val="24"/>
          <w:szCs w:val="24"/>
        </w:rPr>
        <w:t>Dönemi</w:t>
      </w:r>
      <w:r w:rsidRPr="009C2D80">
        <w:rPr>
          <w:rFonts w:ascii="Times New Roman" w:hAnsi="Times New Roman" w:cs="Times New Roman"/>
          <w:sz w:val="24"/>
          <w:szCs w:val="24"/>
        </w:rPr>
        <w:tab/>
      </w:r>
      <w:r w:rsidRPr="009C2D80">
        <w:rPr>
          <w:rFonts w:ascii="Times New Roman" w:hAnsi="Times New Roman" w:cs="Times New Roman"/>
          <w:sz w:val="24"/>
          <w:szCs w:val="24"/>
        </w:rPr>
        <w:tab/>
      </w:r>
      <w:r w:rsidRPr="009C2D80">
        <w:rPr>
          <w:rFonts w:ascii="Times New Roman" w:hAnsi="Times New Roman" w:cs="Times New Roman"/>
          <w:sz w:val="24"/>
          <w:szCs w:val="24"/>
        </w:rPr>
        <w:tab/>
      </w:r>
      <w:r w:rsidRPr="009C2D80">
        <w:rPr>
          <w:rFonts w:ascii="Times New Roman" w:hAnsi="Times New Roman" w:cs="Times New Roman"/>
          <w:sz w:val="24"/>
          <w:szCs w:val="24"/>
        </w:rPr>
        <w:tab/>
        <w:t xml:space="preserve">: 7. </w:t>
      </w:r>
    </w:p>
    <w:p w14:paraId="39D89AE4" w14:textId="16BFA8FD" w:rsidR="000337E3" w:rsidRPr="009C2D80" w:rsidRDefault="000337E3" w:rsidP="00033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D80">
        <w:rPr>
          <w:rFonts w:ascii="Times New Roman" w:hAnsi="Times New Roman" w:cs="Times New Roman"/>
          <w:sz w:val="24"/>
          <w:szCs w:val="24"/>
        </w:rPr>
        <w:t>Toplantı</w:t>
      </w:r>
      <w:r w:rsidRPr="009C2D80">
        <w:rPr>
          <w:rFonts w:ascii="Times New Roman" w:hAnsi="Times New Roman" w:cs="Times New Roman"/>
          <w:sz w:val="24"/>
          <w:szCs w:val="24"/>
        </w:rPr>
        <w:tab/>
      </w:r>
      <w:r w:rsidRPr="009C2D80">
        <w:rPr>
          <w:rFonts w:ascii="Times New Roman" w:hAnsi="Times New Roman" w:cs="Times New Roman"/>
          <w:sz w:val="24"/>
          <w:szCs w:val="24"/>
        </w:rPr>
        <w:tab/>
      </w:r>
      <w:r w:rsidRPr="009C2D80">
        <w:rPr>
          <w:rFonts w:ascii="Times New Roman" w:hAnsi="Times New Roman" w:cs="Times New Roman"/>
          <w:sz w:val="24"/>
          <w:szCs w:val="24"/>
        </w:rPr>
        <w:tab/>
      </w:r>
      <w:r w:rsidRPr="009C2D8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E5B66">
        <w:rPr>
          <w:rFonts w:ascii="Times New Roman" w:hAnsi="Times New Roman" w:cs="Times New Roman"/>
          <w:sz w:val="24"/>
          <w:szCs w:val="24"/>
        </w:rPr>
        <w:t>4</w:t>
      </w:r>
      <w:r w:rsidRPr="009C2D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BADCBE" w14:textId="7D081E12" w:rsidR="000337E3" w:rsidRPr="009C2D80" w:rsidRDefault="000337E3" w:rsidP="00033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D80">
        <w:rPr>
          <w:rFonts w:ascii="Times New Roman" w:hAnsi="Times New Roman" w:cs="Times New Roman"/>
          <w:sz w:val="24"/>
          <w:szCs w:val="24"/>
        </w:rPr>
        <w:t>Toplantı Tarihi</w:t>
      </w:r>
      <w:r w:rsidRPr="009C2D80">
        <w:rPr>
          <w:rFonts w:ascii="Times New Roman" w:hAnsi="Times New Roman" w:cs="Times New Roman"/>
          <w:sz w:val="24"/>
          <w:szCs w:val="24"/>
        </w:rPr>
        <w:tab/>
      </w:r>
      <w:r w:rsidRPr="009C2D80">
        <w:rPr>
          <w:rFonts w:ascii="Times New Roman" w:hAnsi="Times New Roman" w:cs="Times New Roman"/>
          <w:sz w:val="24"/>
          <w:szCs w:val="24"/>
        </w:rPr>
        <w:tab/>
      </w:r>
      <w:r w:rsidRPr="009C2D80">
        <w:rPr>
          <w:rFonts w:ascii="Times New Roman" w:hAnsi="Times New Roman" w:cs="Times New Roman"/>
          <w:sz w:val="24"/>
          <w:szCs w:val="24"/>
        </w:rPr>
        <w:tab/>
        <w:t>: 03.</w:t>
      </w:r>
      <w:r w:rsidR="00AE5B66">
        <w:rPr>
          <w:rFonts w:ascii="Times New Roman" w:hAnsi="Times New Roman" w:cs="Times New Roman"/>
          <w:sz w:val="24"/>
          <w:szCs w:val="24"/>
        </w:rPr>
        <w:t>04.</w:t>
      </w:r>
      <w:r w:rsidRPr="009C2D80">
        <w:rPr>
          <w:rFonts w:ascii="Times New Roman" w:hAnsi="Times New Roman" w:cs="Times New Roman"/>
          <w:sz w:val="24"/>
          <w:szCs w:val="24"/>
        </w:rPr>
        <w:t>2023-</w:t>
      </w:r>
      <w:r w:rsidR="00AE5B66">
        <w:rPr>
          <w:rFonts w:ascii="Times New Roman" w:hAnsi="Times New Roman" w:cs="Times New Roman"/>
          <w:sz w:val="24"/>
          <w:szCs w:val="24"/>
        </w:rPr>
        <w:t>07.04</w:t>
      </w:r>
      <w:r w:rsidRPr="009C2D80">
        <w:rPr>
          <w:rFonts w:ascii="Times New Roman" w:hAnsi="Times New Roman" w:cs="Times New Roman"/>
          <w:sz w:val="24"/>
          <w:szCs w:val="24"/>
        </w:rPr>
        <w:t>.2023</w:t>
      </w:r>
    </w:p>
    <w:p w14:paraId="2CB33C8B" w14:textId="77777777" w:rsidR="000337E3" w:rsidRPr="009C2D80" w:rsidRDefault="000337E3" w:rsidP="00033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D80">
        <w:rPr>
          <w:rFonts w:ascii="Times New Roman" w:hAnsi="Times New Roman" w:cs="Times New Roman"/>
          <w:sz w:val="24"/>
          <w:szCs w:val="24"/>
        </w:rPr>
        <w:t>Toplantı Saati</w:t>
      </w:r>
      <w:r w:rsidRPr="009C2D80">
        <w:rPr>
          <w:rFonts w:ascii="Times New Roman" w:hAnsi="Times New Roman" w:cs="Times New Roman"/>
          <w:sz w:val="24"/>
          <w:szCs w:val="24"/>
        </w:rPr>
        <w:tab/>
      </w:r>
      <w:r w:rsidRPr="009C2D80">
        <w:rPr>
          <w:rFonts w:ascii="Times New Roman" w:hAnsi="Times New Roman" w:cs="Times New Roman"/>
          <w:sz w:val="24"/>
          <w:szCs w:val="24"/>
        </w:rPr>
        <w:tab/>
      </w:r>
      <w:r w:rsidRPr="009C2D80">
        <w:rPr>
          <w:rFonts w:ascii="Times New Roman" w:hAnsi="Times New Roman" w:cs="Times New Roman"/>
          <w:sz w:val="24"/>
          <w:szCs w:val="24"/>
        </w:rPr>
        <w:tab/>
      </w:r>
      <w:r w:rsidRPr="009C2D80">
        <w:rPr>
          <w:rFonts w:ascii="Times New Roman" w:hAnsi="Times New Roman" w:cs="Times New Roman"/>
          <w:sz w:val="24"/>
          <w:szCs w:val="24"/>
        </w:rPr>
        <w:tab/>
        <w:t>:15.00</w:t>
      </w:r>
    </w:p>
    <w:p w14:paraId="732659F7" w14:textId="77777777" w:rsidR="000337E3" w:rsidRPr="009C2D80" w:rsidRDefault="000337E3" w:rsidP="00033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D80">
        <w:rPr>
          <w:rFonts w:ascii="Times New Roman" w:hAnsi="Times New Roman" w:cs="Times New Roman"/>
          <w:sz w:val="24"/>
          <w:szCs w:val="24"/>
        </w:rPr>
        <w:t>Toplantı Yeri</w:t>
      </w:r>
      <w:r w:rsidRPr="009C2D80">
        <w:rPr>
          <w:rFonts w:ascii="Times New Roman" w:hAnsi="Times New Roman" w:cs="Times New Roman"/>
          <w:sz w:val="24"/>
          <w:szCs w:val="24"/>
        </w:rPr>
        <w:tab/>
      </w:r>
      <w:r w:rsidRPr="009C2D80">
        <w:rPr>
          <w:rFonts w:ascii="Times New Roman" w:hAnsi="Times New Roman" w:cs="Times New Roman"/>
          <w:sz w:val="24"/>
          <w:szCs w:val="24"/>
        </w:rPr>
        <w:tab/>
      </w:r>
      <w:r w:rsidRPr="009C2D80">
        <w:rPr>
          <w:rFonts w:ascii="Times New Roman" w:hAnsi="Times New Roman" w:cs="Times New Roman"/>
          <w:sz w:val="24"/>
          <w:szCs w:val="24"/>
        </w:rPr>
        <w:tab/>
      </w:r>
      <w:r w:rsidRPr="009C2D80">
        <w:rPr>
          <w:rFonts w:ascii="Times New Roman" w:hAnsi="Times New Roman" w:cs="Times New Roman"/>
          <w:sz w:val="24"/>
          <w:szCs w:val="24"/>
        </w:rPr>
        <w:tab/>
        <w:t xml:space="preserve">: İl Özel İdaresi </w:t>
      </w:r>
    </w:p>
    <w:p w14:paraId="21563EC9" w14:textId="77777777" w:rsidR="000337E3" w:rsidRPr="009C2D80" w:rsidRDefault="000337E3" w:rsidP="00033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D80">
        <w:rPr>
          <w:rFonts w:ascii="Times New Roman" w:hAnsi="Times New Roman" w:cs="Times New Roman"/>
          <w:sz w:val="24"/>
          <w:szCs w:val="24"/>
        </w:rPr>
        <w:tab/>
      </w:r>
      <w:r w:rsidRPr="009C2D80">
        <w:rPr>
          <w:rFonts w:ascii="Times New Roman" w:hAnsi="Times New Roman" w:cs="Times New Roman"/>
          <w:sz w:val="24"/>
          <w:szCs w:val="24"/>
        </w:rPr>
        <w:tab/>
      </w:r>
      <w:r w:rsidRPr="009C2D80">
        <w:rPr>
          <w:rFonts w:ascii="Times New Roman" w:hAnsi="Times New Roman" w:cs="Times New Roman"/>
          <w:sz w:val="24"/>
          <w:szCs w:val="24"/>
        </w:rPr>
        <w:tab/>
      </w:r>
      <w:r w:rsidRPr="009C2D80">
        <w:rPr>
          <w:rFonts w:ascii="Times New Roman" w:hAnsi="Times New Roman" w:cs="Times New Roman"/>
          <w:sz w:val="24"/>
          <w:szCs w:val="24"/>
        </w:rPr>
        <w:tab/>
      </w:r>
      <w:r w:rsidRPr="009C2D80">
        <w:rPr>
          <w:rFonts w:ascii="Times New Roman" w:hAnsi="Times New Roman" w:cs="Times New Roman"/>
          <w:sz w:val="24"/>
          <w:szCs w:val="24"/>
        </w:rPr>
        <w:tab/>
        <w:t xml:space="preserve">  İl Genel Meclisi Toplantı Salonu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6"/>
        <w:gridCol w:w="8246"/>
      </w:tblGrid>
      <w:tr w:rsidR="000337E3" w:rsidRPr="009C2D80" w14:paraId="104E1786" w14:textId="77777777" w:rsidTr="00035D47">
        <w:tc>
          <w:tcPr>
            <w:tcW w:w="816" w:type="dxa"/>
          </w:tcPr>
          <w:p w14:paraId="04B367C9" w14:textId="77777777" w:rsidR="000337E3" w:rsidRPr="009C2D80" w:rsidRDefault="000337E3" w:rsidP="00C2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8246" w:type="dxa"/>
          </w:tcPr>
          <w:p w14:paraId="71A1376C" w14:textId="77777777" w:rsidR="000337E3" w:rsidRPr="009C2D80" w:rsidRDefault="000337E3" w:rsidP="00C2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hAnsi="Times New Roman" w:cs="Times New Roman"/>
                <w:sz w:val="24"/>
                <w:szCs w:val="24"/>
              </w:rPr>
              <w:t>GÜNDEM KONUSU</w:t>
            </w:r>
          </w:p>
          <w:p w14:paraId="50D82D49" w14:textId="77777777" w:rsidR="000337E3" w:rsidRPr="009C2D80" w:rsidRDefault="000337E3" w:rsidP="00C2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7E3" w:rsidRPr="009C2D80" w14:paraId="1F0E4C5D" w14:textId="77777777" w:rsidTr="00035D47">
        <w:tc>
          <w:tcPr>
            <w:tcW w:w="816" w:type="dxa"/>
          </w:tcPr>
          <w:p w14:paraId="1EE92688" w14:textId="77777777" w:rsidR="000337E3" w:rsidRPr="009C2D80" w:rsidRDefault="000337E3" w:rsidP="00C2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6" w:type="dxa"/>
          </w:tcPr>
          <w:p w14:paraId="7177E161" w14:textId="55EA538D" w:rsidR="000337E3" w:rsidRPr="009C2D80" w:rsidRDefault="000337E3" w:rsidP="00C2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hAnsi="Times New Roman" w:cs="Times New Roman"/>
                <w:sz w:val="24"/>
                <w:szCs w:val="24"/>
              </w:rPr>
              <w:t>Yoklama ve açılış</w:t>
            </w:r>
          </w:p>
        </w:tc>
      </w:tr>
      <w:tr w:rsidR="000337E3" w:rsidRPr="009C2D80" w14:paraId="54B9779C" w14:textId="77777777" w:rsidTr="00035D47">
        <w:tc>
          <w:tcPr>
            <w:tcW w:w="816" w:type="dxa"/>
          </w:tcPr>
          <w:p w14:paraId="029444A9" w14:textId="77777777" w:rsidR="000337E3" w:rsidRPr="009C2D80" w:rsidRDefault="000337E3" w:rsidP="00C2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6" w:type="dxa"/>
          </w:tcPr>
          <w:p w14:paraId="0D1AB5B4" w14:textId="199436E5" w:rsidR="000337E3" w:rsidRPr="009C2D80" w:rsidRDefault="000337E3" w:rsidP="00C22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hAnsi="Times New Roman" w:cs="Times New Roman"/>
                <w:sz w:val="24"/>
                <w:szCs w:val="24"/>
              </w:rPr>
              <w:t>Bir önceki birleşime ait tutanak Özetinin okunması ve oylanması</w:t>
            </w:r>
          </w:p>
        </w:tc>
      </w:tr>
      <w:tr w:rsidR="000337E3" w:rsidRPr="009C2D80" w14:paraId="2F03A68B" w14:textId="77777777" w:rsidTr="00035D47">
        <w:tc>
          <w:tcPr>
            <w:tcW w:w="816" w:type="dxa"/>
          </w:tcPr>
          <w:p w14:paraId="6A2E7580" w14:textId="77777777" w:rsidR="000337E3" w:rsidRPr="009C2D80" w:rsidRDefault="000337E3" w:rsidP="00C2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6" w:type="dxa"/>
          </w:tcPr>
          <w:p w14:paraId="135E9841" w14:textId="1512C7CD" w:rsidR="000337E3" w:rsidRPr="003C1B07" w:rsidRDefault="00AE5B66" w:rsidP="00C64BA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B0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İl Özel İdaresinin 2022 mali yılı Kesin Hesap Cetvelleri, </w:t>
            </w:r>
            <w:r w:rsidRPr="003C1B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Taşınır Hesap Cetveli ile Taşınır Kesin Hesap İcmal Cetvellerinin görüşülmesi</w:t>
            </w:r>
          </w:p>
        </w:tc>
      </w:tr>
      <w:tr w:rsidR="00C64BA4" w:rsidRPr="009C2D80" w14:paraId="4B27C108" w14:textId="77777777" w:rsidTr="00035D47">
        <w:tc>
          <w:tcPr>
            <w:tcW w:w="816" w:type="dxa"/>
          </w:tcPr>
          <w:p w14:paraId="7D249759" w14:textId="4F251F8E" w:rsidR="00C64BA4" w:rsidRPr="009C2D80" w:rsidRDefault="00C64BA4" w:rsidP="00C2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6" w:type="dxa"/>
          </w:tcPr>
          <w:p w14:paraId="7FCF34C1" w14:textId="4EDB8BF4" w:rsidR="00C64BA4" w:rsidRPr="003C1B07" w:rsidRDefault="006276DD" w:rsidP="00C64BA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C1B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Mevlana Kalkınma Ajansı ile İl Özel İdaresi arasında imzalanan “Karaman’da Mutfak Sanatlarının Turizme Katkısı” projesi için, yeni bir bütçe tertibi açılması hususunun görüşülmesi</w:t>
            </w:r>
          </w:p>
        </w:tc>
      </w:tr>
      <w:tr w:rsidR="000337E3" w:rsidRPr="009C2D80" w14:paraId="1F2BDA28" w14:textId="77777777" w:rsidTr="00035D47">
        <w:tc>
          <w:tcPr>
            <w:tcW w:w="816" w:type="dxa"/>
          </w:tcPr>
          <w:p w14:paraId="3A18ED6D" w14:textId="660AAD88" w:rsidR="000337E3" w:rsidRPr="009C2D80" w:rsidRDefault="00C64BA4" w:rsidP="00C2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46" w:type="dxa"/>
          </w:tcPr>
          <w:p w14:paraId="69593AA6" w14:textId="43C2B2AA" w:rsidR="000337E3" w:rsidRPr="003C1B07" w:rsidRDefault="006276DD" w:rsidP="006276D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1B07">
              <w:rPr>
                <w:rFonts w:ascii="Times New Roman" w:hAnsi="Times New Roman" w:cs="Times New Roman"/>
                <w:bCs/>
                <w:sz w:val="24"/>
                <w:szCs w:val="24"/>
              </w:rPr>
              <w:t>İl Özel İdaresinin bir önceki yıl gelir ve gider hesap iş ve işlemlerine ait Denetim Komisyonu tarafından hazırlanan raporun okunarak meclisimizin bilgisine sunulması</w:t>
            </w:r>
          </w:p>
        </w:tc>
      </w:tr>
      <w:tr w:rsidR="006276DD" w:rsidRPr="009C2D80" w14:paraId="68B6F066" w14:textId="77777777" w:rsidTr="00035D47">
        <w:tc>
          <w:tcPr>
            <w:tcW w:w="816" w:type="dxa"/>
          </w:tcPr>
          <w:p w14:paraId="7E31147D" w14:textId="2CB20703" w:rsidR="006276DD" w:rsidRDefault="006276DD" w:rsidP="00C2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46" w:type="dxa"/>
          </w:tcPr>
          <w:p w14:paraId="3BEC0635" w14:textId="2A0CBC7D" w:rsidR="006276DD" w:rsidRPr="003C1B07" w:rsidRDefault="006276DD" w:rsidP="006276D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B07">
              <w:rPr>
                <w:rFonts w:ascii="Times New Roman" w:hAnsi="Times New Roman" w:cs="Times New Roman"/>
                <w:bCs/>
                <w:sz w:val="24"/>
                <w:szCs w:val="24"/>
              </w:rPr>
              <w:t>5302 sayılı İl Özel İdaresi Kanununun 25’nci İl Genel Meclisi Çalışma Yönetmeliğinin 19’ncu maddesi gereğince, gizli oyla 3 il encümeni üyesi seçiminin yapılması</w:t>
            </w:r>
          </w:p>
        </w:tc>
      </w:tr>
      <w:tr w:rsidR="006276DD" w:rsidRPr="009C2D80" w14:paraId="11CB8E40" w14:textId="77777777" w:rsidTr="00035D47">
        <w:tc>
          <w:tcPr>
            <w:tcW w:w="816" w:type="dxa"/>
          </w:tcPr>
          <w:p w14:paraId="48B6A94B" w14:textId="44C3C2CD" w:rsidR="006276DD" w:rsidRDefault="006276DD" w:rsidP="00C2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46" w:type="dxa"/>
          </w:tcPr>
          <w:p w14:paraId="22898BF9" w14:textId="3E71D0E3" w:rsidR="006276DD" w:rsidRPr="003C1B07" w:rsidRDefault="006276DD" w:rsidP="006276D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B07">
              <w:rPr>
                <w:rFonts w:ascii="Times New Roman" w:hAnsi="Times New Roman" w:cs="Times New Roman"/>
                <w:bCs/>
                <w:sz w:val="24"/>
                <w:szCs w:val="24"/>
              </w:rPr>
              <w:t>5302 sayılı İl Özel İdaresi Kanununun 16’ncı ve İl Genel Meclisi Çalışma Yönetmeliğinin 20’nci maddesi gereğince, ihtisas komisyonu seçimlerinin yapılması</w:t>
            </w:r>
          </w:p>
        </w:tc>
      </w:tr>
      <w:tr w:rsidR="00035D47" w:rsidRPr="009C2D80" w14:paraId="59BE124F" w14:textId="77777777" w:rsidTr="00035D47">
        <w:tc>
          <w:tcPr>
            <w:tcW w:w="816" w:type="dxa"/>
          </w:tcPr>
          <w:p w14:paraId="5CB4EC2F" w14:textId="363228FD" w:rsidR="00035D47" w:rsidRDefault="006A77FA" w:rsidP="00C2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46" w:type="dxa"/>
          </w:tcPr>
          <w:p w14:paraId="23D5BCF0" w14:textId="7AC54462" w:rsidR="00035D47" w:rsidRPr="003C1B07" w:rsidRDefault="00035D47" w:rsidP="00C64BA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İlimiz Merkez ve İlçelerine bağlı köyler ile kırsal alanlarda yaban domuzu </w:t>
            </w:r>
            <w:proofErr w:type="gramStart"/>
            <w:r w:rsidRPr="003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popülasyonlarının</w:t>
            </w:r>
            <w:proofErr w:type="gramEnd"/>
            <w:r w:rsidRPr="003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artığından, 2023 yılında yapılan domuz avlarında domuz kuyruk ücretinin belirlenmesi hususundaki teklifin görüşülmesi</w:t>
            </w:r>
          </w:p>
        </w:tc>
      </w:tr>
      <w:tr w:rsidR="00AE5B66" w:rsidRPr="009C2D80" w14:paraId="4C54E2E3" w14:textId="77777777" w:rsidTr="00035D47">
        <w:tc>
          <w:tcPr>
            <w:tcW w:w="816" w:type="dxa"/>
          </w:tcPr>
          <w:p w14:paraId="71890033" w14:textId="3B7C7780" w:rsidR="00AE5B66" w:rsidRDefault="006A77FA" w:rsidP="00C2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46" w:type="dxa"/>
          </w:tcPr>
          <w:p w14:paraId="2FD9A9D3" w14:textId="0DB48B9F" w:rsidR="00AE5B66" w:rsidRPr="003C1B07" w:rsidRDefault="00035D47" w:rsidP="00C64BA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Valilik hizmetlerinde kullanılmak üzere tahsis edilen 42 AOY 297 plakalı aracın bakım, onarım ve yakıt giderlerinin İl Özel İdaresinden karşılanıp, karşılanamayacağı hususundaki teklifin görüşülmesi</w:t>
            </w:r>
          </w:p>
        </w:tc>
      </w:tr>
      <w:tr w:rsidR="00035D47" w:rsidRPr="009C2D80" w14:paraId="379C57A5" w14:textId="77777777" w:rsidTr="00035D47">
        <w:tc>
          <w:tcPr>
            <w:tcW w:w="816" w:type="dxa"/>
          </w:tcPr>
          <w:p w14:paraId="407AA810" w14:textId="16538B5F" w:rsidR="00035D47" w:rsidRPr="009C2D80" w:rsidRDefault="00C64BA4" w:rsidP="0003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7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6" w:type="dxa"/>
          </w:tcPr>
          <w:p w14:paraId="3C8E3BE3" w14:textId="79DA4824" w:rsidR="00035D47" w:rsidRPr="003C1B07" w:rsidRDefault="00C64BA4" w:rsidP="00C64B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07">
              <w:rPr>
                <w:rFonts w:ascii="Times New Roman" w:hAnsi="Times New Roman" w:cs="Times New Roman"/>
                <w:sz w:val="24"/>
                <w:szCs w:val="24"/>
              </w:rPr>
              <w:t xml:space="preserve">Mülkiyeti İl Özel İdaresine ait İlimiz Merkez </w:t>
            </w:r>
            <w:proofErr w:type="spellStart"/>
            <w:r w:rsidRPr="003C1B07">
              <w:rPr>
                <w:rFonts w:ascii="Times New Roman" w:hAnsi="Times New Roman" w:cs="Times New Roman"/>
                <w:sz w:val="24"/>
                <w:szCs w:val="24"/>
              </w:rPr>
              <w:t>Kılbasan</w:t>
            </w:r>
            <w:proofErr w:type="spellEnd"/>
            <w:r w:rsidRPr="003C1B07">
              <w:rPr>
                <w:rFonts w:ascii="Times New Roman" w:hAnsi="Times New Roman" w:cs="Times New Roman"/>
                <w:sz w:val="24"/>
                <w:szCs w:val="24"/>
              </w:rPr>
              <w:t xml:space="preserve"> Köyünde 223 ada 10 </w:t>
            </w:r>
            <w:proofErr w:type="spellStart"/>
            <w:r w:rsidRPr="003C1B07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3C1B07">
              <w:rPr>
                <w:rFonts w:ascii="Times New Roman" w:hAnsi="Times New Roman" w:cs="Times New Roman"/>
                <w:sz w:val="24"/>
                <w:szCs w:val="24"/>
              </w:rPr>
              <w:t xml:space="preserve"> parselin satılıp satılmaması ile ilgili teklifin görüşülmesi.</w:t>
            </w:r>
          </w:p>
        </w:tc>
      </w:tr>
      <w:tr w:rsidR="00035D47" w:rsidRPr="009C2D80" w14:paraId="2F0CEA1B" w14:textId="77777777" w:rsidTr="00035D47">
        <w:tc>
          <w:tcPr>
            <w:tcW w:w="816" w:type="dxa"/>
          </w:tcPr>
          <w:p w14:paraId="03DB292A" w14:textId="5CAFBCF6" w:rsidR="00035D47" w:rsidRPr="009C2D80" w:rsidRDefault="00C64BA4" w:rsidP="0003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6" w:type="dxa"/>
          </w:tcPr>
          <w:p w14:paraId="09C6EA08" w14:textId="3B7809A5" w:rsidR="00035D47" w:rsidRPr="009C2D80" w:rsidRDefault="00C64BA4" w:rsidP="00C64B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İlimiz Merkeze bağlı Yeşildere Köyünde 417 ada 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parselle ilgili Plan ve Bütçe Komisyonu ile İmar ve Bayındırlık Komisyonu tarafından hazırlanan raporun görüşülmesi</w:t>
            </w:r>
          </w:p>
        </w:tc>
      </w:tr>
      <w:tr w:rsidR="00836F6E" w:rsidRPr="009C2D80" w14:paraId="250C8287" w14:textId="77777777" w:rsidTr="00035D47">
        <w:tc>
          <w:tcPr>
            <w:tcW w:w="816" w:type="dxa"/>
          </w:tcPr>
          <w:p w14:paraId="5B601AD1" w14:textId="279E7CB3" w:rsidR="00836F6E" w:rsidRDefault="00836F6E" w:rsidP="0003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A7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6" w:type="dxa"/>
          </w:tcPr>
          <w:p w14:paraId="10F1BDD6" w14:textId="386E984E" w:rsidR="00836F6E" w:rsidRDefault="00836F6E" w:rsidP="00C64B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İlimiz Merkeze bağlı Taşkale Köyünde 547 ada 234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parselle ilgili Plan ve Bütçe Komisyonu ile İmar ve Bayındırlık Komisyonu tarafından hazırlanan raporun görüşülmesi</w:t>
            </w:r>
          </w:p>
        </w:tc>
      </w:tr>
      <w:tr w:rsidR="00035D47" w:rsidRPr="009C2D80" w14:paraId="439B8A2E" w14:textId="77777777" w:rsidTr="00035D47">
        <w:tc>
          <w:tcPr>
            <w:tcW w:w="816" w:type="dxa"/>
          </w:tcPr>
          <w:p w14:paraId="1D7DE64D" w14:textId="7B718175" w:rsidR="00035D47" w:rsidRPr="009C2D80" w:rsidRDefault="00836F6E" w:rsidP="0003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7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6" w:type="dxa"/>
          </w:tcPr>
          <w:p w14:paraId="01F8DF4F" w14:textId="5E06B45C" w:rsidR="00035D47" w:rsidRPr="009C2D80" w:rsidRDefault="00836F6E" w:rsidP="00C64B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Özel İdaresi norm kadrosunda bulunan boş kadrolarda değişiklik yapılması ile ilgili tüm İhtisas Komisyonlarınca ortaklaşa hazırlanan raporun görüşülmesi </w:t>
            </w:r>
          </w:p>
        </w:tc>
      </w:tr>
      <w:tr w:rsidR="000337E3" w:rsidRPr="009C2D80" w14:paraId="261F15AB" w14:textId="77777777" w:rsidTr="00035D47">
        <w:tc>
          <w:tcPr>
            <w:tcW w:w="816" w:type="dxa"/>
          </w:tcPr>
          <w:p w14:paraId="4110CE32" w14:textId="7423EA00" w:rsidR="000337E3" w:rsidRPr="009C2D80" w:rsidRDefault="00836F6E" w:rsidP="00C2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6" w:type="dxa"/>
          </w:tcPr>
          <w:p w14:paraId="3CC32995" w14:textId="3A7CFE8D" w:rsidR="000337E3" w:rsidRPr="009C2D80" w:rsidRDefault="00836F6E" w:rsidP="00C64B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yılında İl Özel İdaresi tarafından Kalkınma Ajanslarına sunulan projelerle ilgili tüm İhtisas Komisyonlarınca ortaklaşa hazırlanan raporun görüşülmesi </w:t>
            </w:r>
          </w:p>
        </w:tc>
      </w:tr>
      <w:tr w:rsidR="000337E3" w:rsidRPr="009C2D80" w14:paraId="24400A9D" w14:textId="77777777" w:rsidTr="00035D47">
        <w:tc>
          <w:tcPr>
            <w:tcW w:w="816" w:type="dxa"/>
          </w:tcPr>
          <w:p w14:paraId="0A31955B" w14:textId="234FDE45" w:rsidR="000337E3" w:rsidRPr="009C2D80" w:rsidRDefault="000337E3" w:rsidP="00C2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7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46" w:type="dxa"/>
          </w:tcPr>
          <w:p w14:paraId="2B3B7D3B" w14:textId="77777777" w:rsidR="000337E3" w:rsidRPr="009C2D80" w:rsidRDefault="000337E3" w:rsidP="00C2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hAnsi="Times New Roman" w:cs="Times New Roman"/>
                <w:sz w:val="24"/>
                <w:szCs w:val="24"/>
              </w:rPr>
              <w:t>Dilek ve temenniler</w:t>
            </w:r>
          </w:p>
        </w:tc>
      </w:tr>
      <w:tr w:rsidR="000337E3" w:rsidRPr="009C2D80" w14:paraId="5E58F496" w14:textId="77777777" w:rsidTr="00035D47">
        <w:tc>
          <w:tcPr>
            <w:tcW w:w="816" w:type="dxa"/>
          </w:tcPr>
          <w:p w14:paraId="47E3FC21" w14:textId="3066B85E" w:rsidR="000337E3" w:rsidRPr="009C2D80" w:rsidRDefault="00836F6E" w:rsidP="00C2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7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46" w:type="dxa"/>
          </w:tcPr>
          <w:p w14:paraId="104C68B0" w14:textId="77777777" w:rsidR="000337E3" w:rsidRPr="009C2D80" w:rsidRDefault="000337E3" w:rsidP="00C22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80">
              <w:rPr>
                <w:rFonts w:ascii="Times New Roman" w:hAnsi="Times New Roman" w:cs="Times New Roman"/>
                <w:sz w:val="24"/>
                <w:szCs w:val="24"/>
              </w:rPr>
              <w:t>Gelecek toplantı birleşiminin belirlenmesi ve kapanış</w:t>
            </w:r>
          </w:p>
        </w:tc>
      </w:tr>
    </w:tbl>
    <w:p w14:paraId="15AC17BB" w14:textId="77777777" w:rsidR="000337E3" w:rsidRPr="009C2D80" w:rsidRDefault="000337E3" w:rsidP="000337E3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14:paraId="0617105E" w14:textId="77777777" w:rsidR="000337E3" w:rsidRDefault="000337E3" w:rsidP="000337E3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3DDB98CD" w14:textId="77777777" w:rsidR="000337E3" w:rsidRPr="009C2D80" w:rsidRDefault="000337E3" w:rsidP="000337E3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C2D80">
        <w:rPr>
          <w:rFonts w:ascii="Times New Roman" w:hAnsi="Times New Roman" w:cs="Times New Roman"/>
          <w:sz w:val="24"/>
          <w:szCs w:val="24"/>
        </w:rPr>
        <w:t>Eyyup</w:t>
      </w:r>
      <w:proofErr w:type="spellEnd"/>
      <w:r w:rsidRPr="009C2D80">
        <w:rPr>
          <w:rFonts w:ascii="Times New Roman" w:hAnsi="Times New Roman" w:cs="Times New Roman"/>
          <w:sz w:val="24"/>
          <w:szCs w:val="24"/>
        </w:rPr>
        <w:t xml:space="preserve"> ÇAYIR</w:t>
      </w:r>
    </w:p>
    <w:p w14:paraId="2C81C239" w14:textId="77777777" w:rsidR="000337E3" w:rsidRDefault="000337E3" w:rsidP="000337E3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2D80">
        <w:rPr>
          <w:rFonts w:ascii="Times New Roman" w:hAnsi="Times New Roman" w:cs="Times New Roman"/>
          <w:sz w:val="24"/>
          <w:szCs w:val="24"/>
        </w:rPr>
        <w:t xml:space="preserve">      Başkan</w:t>
      </w:r>
    </w:p>
    <w:p w14:paraId="0904BEB5" w14:textId="0728E072" w:rsidR="000337E3" w:rsidRDefault="000337E3" w:rsidP="000337E3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46371D5A" w14:textId="4B6DD86A" w:rsidR="00CB72D3" w:rsidRDefault="00CB72D3" w:rsidP="000337E3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501448BA" w14:textId="3536E8D4" w:rsidR="00CB72D3" w:rsidRDefault="00CB72D3" w:rsidP="000337E3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168EDE04" w14:textId="01E8007F" w:rsidR="00CB72D3" w:rsidRDefault="00CB72D3" w:rsidP="000337E3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3C67AEBA" w14:textId="70A6DDF3" w:rsidR="00CB72D3" w:rsidRDefault="00CB72D3" w:rsidP="000337E3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4C9DB5F4" w14:textId="595A2316" w:rsidR="00CB72D3" w:rsidRDefault="00CB72D3" w:rsidP="000337E3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7200EDD6" w14:textId="28B12BB2" w:rsidR="00CB72D3" w:rsidRDefault="00CB72D3" w:rsidP="000337E3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2FE6165E" w14:textId="28F4F1A9" w:rsidR="00CB72D3" w:rsidRDefault="00CB72D3" w:rsidP="000337E3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57E7AE3E" w14:textId="6E147629" w:rsidR="00CB72D3" w:rsidRDefault="00CB72D3" w:rsidP="000337E3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2205E37B" w14:textId="56F49E67" w:rsidR="00CB72D3" w:rsidRDefault="00CB72D3" w:rsidP="000337E3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016DC285" w14:textId="6ACC0769" w:rsidR="00CB72D3" w:rsidRDefault="00CB72D3" w:rsidP="000337E3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30452F99" w14:textId="693FC789" w:rsidR="00CB72D3" w:rsidRDefault="00CB72D3" w:rsidP="000337E3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4ED6D37F" w14:textId="227C8B3A" w:rsidR="00CB72D3" w:rsidRDefault="00CB72D3" w:rsidP="000337E3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EF5EC9D" w14:textId="5B8313E2" w:rsidR="00CB72D3" w:rsidRDefault="00CB72D3" w:rsidP="000337E3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4E9E9E91" w14:textId="3635F5DF" w:rsidR="00CB72D3" w:rsidRDefault="00CB72D3" w:rsidP="000337E3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4F2633A4" w14:textId="07980D4C" w:rsidR="00CB72D3" w:rsidRDefault="00CB72D3" w:rsidP="000337E3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6F42D39B" w14:textId="71BCC795" w:rsidR="00CB72D3" w:rsidRDefault="00CB72D3" w:rsidP="000337E3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72419D15" w14:textId="5A341581" w:rsidR="00CB72D3" w:rsidRDefault="00CB72D3" w:rsidP="000337E3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1B29DED7" w14:textId="3056A3F1" w:rsidR="00CB72D3" w:rsidRDefault="00CB72D3" w:rsidP="000337E3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06DC131F" w14:textId="43D63313" w:rsidR="00CB72D3" w:rsidRDefault="00CB72D3" w:rsidP="000337E3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0B723D31" w14:textId="38A239BF" w:rsidR="00CB72D3" w:rsidRDefault="00CB72D3" w:rsidP="000337E3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428E3006" w14:textId="63D535A3" w:rsidR="00CB72D3" w:rsidRDefault="00CB72D3" w:rsidP="000337E3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057797CB" w14:textId="5806F799" w:rsidR="00CB72D3" w:rsidRDefault="00CB72D3" w:rsidP="000337E3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1E5592E8" w14:textId="53F19E74" w:rsidR="00CB72D3" w:rsidRDefault="00CB72D3" w:rsidP="000337E3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sectPr w:rsidR="00CB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5C"/>
    <w:rsid w:val="000337E3"/>
    <w:rsid w:val="00035D47"/>
    <w:rsid w:val="0007695F"/>
    <w:rsid w:val="00087D5A"/>
    <w:rsid w:val="001E2A84"/>
    <w:rsid w:val="001F32B9"/>
    <w:rsid w:val="002908FE"/>
    <w:rsid w:val="003C1B07"/>
    <w:rsid w:val="004F47EE"/>
    <w:rsid w:val="0061005B"/>
    <w:rsid w:val="006276DD"/>
    <w:rsid w:val="006A77FA"/>
    <w:rsid w:val="0083580A"/>
    <w:rsid w:val="00836F6E"/>
    <w:rsid w:val="008E6610"/>
    <w:rsid w:val="00A13E5C"/>
    <w:rsid w:val="00AE5B66"/>
    <w:rsid w:val="00B24496"/>
    <w:rsid w:val="00C26F1E"/>
    <w:rsid w:val="00C64BA4"/>
    <w:rsid w:val="00CB72D3"/>
    <w:rsid w:val="00CF2584"/>
    <w:rsid w:val="00D8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8E93"/>
  <w15:chartTrackingRefBased/>
  <w15:docId w15:val="{9096B6B0-0A4F-4F07-ABD6-65DD9C6C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7E3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37E3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95D38-31CD-4251-A75B-C5D6C26C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 ay</dc:creator>
  <cp:keywords/>
  <dc:description/>
  <cp:lastModifiedBy>HayrettinUYSAL</cp:lastModifiedBy>
  <cp:revision>28</cp:revision>
  <cp:lastPrinted>2023-04-06T13:32:00Z</cp:lastPrinted>
  <dcterms:created xsi:type="dcterms:W3CDTF">2023-03-24T11:52:00Z</dcterms:created>
  <dcterms:modified xsi:type="dcterms:W3CDTF">2023-05-10T11:03:00Z</dcterms:modified>
</cp:coreProperties>
</file>